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ab/>
        <w:tab/>
      </w:r>
      <w:r w:rsidDel="00000000" w:rsidR="00000000" w:rsidRPr="00000000">
        <w:rPr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2">
      <w:pPr>
        <w:ind w:left="4320" w:firstLine="720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JitkaPH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4320" w:firstLine="720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Ing. Jitka Piskláková Hladišová</w:t>
      </w: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rtl w:val="0"/>
        </w:rPr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 </w:t>
        <w:tab/>
        <w:tab/>
        <w:t xml:space="preserve">Juřinka 48</w:t>
      </w:r>
    </w:p>
    <w:p w:rsidR="00000000" w:rsidDel="00000000" w:rsidP="00000000" w:rsidRDefault="00000000" w:rsidRPr="00000000" w14:paraId="00000005">
      <w:pPr>
        <w:ind w:left="0" w:firstLine="0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ab/>
        <w:tab/>
        <w:tab/>
        <w:tab/>
        <w:tab/>
        <w:tab/>
        <w:tab/>
        <w:t xml:space="preserve">757 01  Valašské Meziříčí</w:t>
      </w:r>
    </w:p>
    <w:p w:rsidR="00000000" w:rsidDel="00000000" w:rsidP="00000000" w:rsidRDefault="00000000" w:rsidRPr="00000000" w14:paraId="00000006">
      <w:pPr>
        <w:ind w:left="0" w:firstLine="0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6"/>
          <w:szCs w:val="26"/>
          <w:highlight w:val="white"/>
          <w:rtl w:val="0"/>
        </w:rPr>
        <w:t xml:space="preserve"> </w:t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Ve Vsetíně dne 29.9.2022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č.j.: 359/2022</w:t>
      </w:r>
    </w:p>
    <w:p w:rsidR="00000000" w:rsidDel="00000000" w:rsidP="00000000" w:rsidRDefault="00000000" w:rsidRPr="00000000" w14:paraId="0000000D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Věc:</w:t>
        <w:tab/>
        <w:tab/>
        <w:t xml:space="preserve">Vyjádření k existenci sítí</w:t>
      </w:r>
    </w:p>
    <w:p w:rsidR="00000000" w:rsidDel="00000000" w:rsidP="00000000" w:rsidRDefault="00000000" w:rsidRPr="00000000" w14:paraId="0000000F">
      <w:pPr>
        <w:pageBreakBefore w:val="0"/>
        <w:ind w:left="0" w:firstLine="0"/>
        <w:rPr>
          <w:rFonts w:ascii="Roboto" w:cs="Roboto" w:eastAsia="Roboto" w:hAnsi="Roboto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Pro akci:         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„</w:t>
      </w:r>
      <w:r w:rsidDel="00000000" w:rsidR="00000000" w:rsidRPr="00000000">
        <w:rPr>
          <w:rFonts w:ascii="Roboto" w:cs="Roboto" w:eastAsia="Roboto" w:hAnsi="Roboto"/>
          <w:color w:val="1f1f1f"/>
          <w:sz w:val="22"/>
          <w:szCs w:val="22"/>
          <w:highlight w:val="white"/>
          <w:rtl w:val="0"/>
        </w:rPr>
        <w:t xml:space="preserve">ZŠ Křižná, nadstřešení vstupního prostoru</w:t>
      </w:r>
      <w:r w:rsidDel="00000000" w:rsidR="00000000" w:rsidRPr="00000000">
        <w:rPr>
          <w:rFonts w:ascii="Roboto" w:cs="Roboto" w:eastAsia="Roboto" w:hAnsi="Roboto"/>
          <w:color w:val="222222"/>
          <w:sz w:val="22"/>
          <w:szCs w:val="22"/>
          <w:highlight w:val="white"/>
          <w:rtl w:val="0"/>
        </w:rPr>
        <w:t xml:space="preserve">”</w:t>
      </w:r>
    </w:p>
    <w:p w:rsidR="00000000" w:rsidDel="00000000" w:rsidP="00000000" w:rsidRDefault="00000000" w:rsidRPr="00000000" w14:paraId="00000010">
      <w:pPr>
        <w:pageBreakBefore w:val="0"/>
        <w:jc w:val="left"/>
        <w:rPr>
          <w:rFonts w:ascii="Roboto" w:cs="Roboto" w:eastAsia="Roboto" w:hAnsi="Roboto"/>
          <w:color w:val="2222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Žadatel:</w:t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JitkaPH, </w:t>
      </w: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Juřinka 48, 757 01  Valašské Meziříčí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both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Dotčené pozemky:  k.ú. Krásno nad Bečvou</w:t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Stavebník:        Město Valašské Meziříčí, Náměstí 7/5, 757 01  Valašské Meziříčí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znamujeme, že po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prostudování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Vámi zaslaných podkladů jsme zjistili, že při realizaci akce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nedojde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 dotčení sítí či zařízení společnosti SychrovNET s.r.o. Souhlasíme se stavbou a vydáním územního souhlasu/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rozhodnutí a stavebního povolení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Při změně rozsahu záměru či změně účelu uvedeného v žádosti pozbývá vyjádření platnosti. </w:t>
      </w:r>
    </w:p>
    <w:p w:rsidR="00000000" w:rsidDel="00000000" w:rsidP="00000000" w:rsidRDefault="00000000" w:rsidRPr="00000000" w14:paraId="0000001A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Vyjádření má platnost 12 měsíců od data vystavení.     </w:t>
      </w:r>
    </w:p>
    <w:p w:rsidR="00000000" w:rsidDel="00000000" w:rsidP="00000000" w:rsidRDefault="00000000" w:rsidRPr="00000000" w14:paraId="0000001B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3286125</wp:posOffset>
            </wp:positionH>
            <wp:positionV relativeFrom="paragraph">
              <wp:posOffset>219075</wp:posOffset>
            </wp:positionV>
            <wp:extent cx="1819275" cy="9620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D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S pozdravem</w:t>
      </w:r>
    </w:p>
    <w:p w:rsidR="00000000" w:rsidDel="00000000" w:rsidP="00000000" w:rsidRDefault="00000000" w:rsidRPr="00000000" w14:paraId="0000001F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za společnost SychrovNET s.r.o.</w:t>
      </w:r>
    </w:p>
    <w:p w:rsidR="00000000" w:rsidDel="00000000" w:rsidP="00000000" w:rsidRDefault="00000000" w:rsidRPr="00000000" w14:paraId="00000020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Ivana Krajčíová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telefon: 571 999 111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krajciova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@sychrovnet.cz</w:t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835" w:top="2268" w:left="2265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  <w:drawing>
        <wp:inline distB="0" distT="0" distL="114935" distR="114935">
          <wp:extent cx="3154680" cy="1240155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4680" cy="12401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SychrovNET s.r.o.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sídlo: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Bratří Hlaviců 89, 755 01 Vsetín /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provozovna: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Smetanova 1101, 755 01 Vsetín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26827921,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992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DIČ: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CZ26827921/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tel: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+420 571 999 111 / info@sychrovnet.cz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www.sychrovnet.cz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567" w:line="240" w:lineRule="auto"/>
      <w:ind w:left="0" w:right="0" w:firstLine="0"/>
      <w:jc w:val="lef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  <w:drawing>
        <wp:inline distB="0" distT="0" distL="114935" distR="114935">
          <wp:extent cx="719455" cy="725170"/>
          <wp:effectExtent b="0" l="0" r="0" t="0"/>
          <wp:docPr id="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9455" cy="725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b w:val="1"/>
        <w:color w:val="16419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40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40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